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D1" w:rsidRPr="00643BD1" w:rsidRDefault="002C7DB2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-110490</wp:posOffset>
            </wp:positionV>
            <wp:extent cx="2200275" cy="2971800"/>
            <wp:effectExtent l="19050" t="0" r="9525" b="0"/>
            <wp:wrapTight wrapText="bothSides">
              <wp:wrapPolygon edited="0">
                <wp:start x="-187" y="0"/>
                <wp:lineTo x="-187" y="21462"/>
                <wp:lineTo x="21694" y="21462"/>
                <wp:lineTo x="21694" y="0"/>
                <wp:lineTo x="-187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BD1" w:rsidRPr="00643BD1">
        <w:rPr>
          <w:rFonts w:ascii="Times New Roman" w:eastAsia="Times New Roman" w:hAnsi="Times New Roman" w:cs="Times New Roman"/>
          <w:sz w:val="24"/>
          <w:szCs w:val="24"/>
        </w:rPr>
        <w:t>Обучения детей грамоте в детском саду осуществляется аналитико-синтети</w:t>
      </w:r>
      <w:r w:rsidR="00643BD1" w:rsidRPr="00643BD1">
        <w:rPr>
          <w:rFonts w:ascii="Times New Roman" w:eastAsia="Times New Roman" w:hAnsi="Times New Roman" w:cs="Times New Roman"/>
          <w:sz w:val="24"/>
          <w:szCs w:val="24"/>
        </w:rPr>
        <w:softHyphen/>
        <w:t>ческим методом. Это означает, что детей знакомят сначала со звуками родного языка, а потом с буквами.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При обучении, как письму, так и чтению, исходным процессом является звуковой ана</w:t>
      </w:r>
      <w:r w:rsidRPr="00643BD1">
        <w:rPr>
          <w:rFonts w:ascii="Times New Roman" w:eastAsia="Times New Roman" w:hAnsi="Times New Roman" w:cs="Times New Roman"/>
          <w:sz w:val="24"/>
          <w:szCs w:val="24"/>
        </w:rPr>
        <w:softHyphen/>
        <w:t>лиз устной речи, то есть мысленное расчленение слова на составляющие его звуки, установление их количества и последовательности.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Нарушение звукового анализа выражается в том, что ребенок воспринимает слово гло</w:t>
      </w:r>
      <w:r w:rsidRPr="00643BD1">
        <w:rPr>
          <w:rFonts w:ascii="Times New Roman" w:eastAsia="Times New Roman" w:hAnsi="Times New Roman" w:cs="Times New Roman"/>
          <w:sz w:val="24"/>
          <w:szCs w:val="24"/>
        </w:rPr>
        <w:softHyphen/>
        <w:t>бально, ориентируясь только на его смысловую сторону, и не воспринимает сторону фо</w:t>
      </w:r>
      <w:r w:rsidRPr="00643BD1">
        <w:rPr>
          <w:rFonts w:ascii="Times New Roman" w:eastAsia="Times New Roman" w:hAnsi="Times New Roman" w:cs="Times New Roman"/>
          <w:sz w:val="24"/>
          <w:szCs w:val="24"/>
        </w:rPr>
        <w:softHyphen/>
        <w:t>нетическую, то есть последовательность составляющих его звуков. Например, взрослый просит ребенка назвать звуки в слове СОК, а ребенок отвечает: "апельсиновый, яблочный..."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Прочитать слово — значит по сочетанию отдельных букв, отражающих порядок звуков в слове, синтезировать их так, чтобы они составили реальное, "живое" слово.  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Дети с проблемами в речевом развитии, у которых нарушено произношение фонем и их восприятие, тем более испытывают трудности звукового анализа и синтеза. Они могут быть выражены в разной степени: от смешения порядка отдельных звуков до пол</w:t>
      </w:r>
      <w:r w:rsidRPr="00643BD1">
        <w:rPr>
          <w:rFonts w:ascii="Times New Roman" w:eastAsia="Times New Roman" w:hAnsi="Times New Roman" w:cs="Times New Roman"/>
          <w:sz w:val="24"/>
          <w:szCs w:val="24"/>
        </w:rPr>
        <w:softHyphen/>
        <w:t>ной неспособности определить количество, последовательность или позицию звуков в слове.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твёрдые и мягкие), определение места звука в слове.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  <w:u w:val="single"/>
        </w:rPr>
        <w:t>Уважаемые родители, помните:</w:t>
      </w:r>
      <w:r w:rsidR="002C7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BD1">
        <w:rPr>
          <w:rFonts w:ascii="Times New Roman" w:eastAsia="Times New Roman" w:hAnsi="Times New Roman" w:cs="Times New Roman"/>
          <w:sz w:val="24"/>
          <w:szCs w:val="24"/>
        </w:rPr>
        <w:t>1. Звук – мы слышим и произносим.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2. Буквы мы пишем и читаем.</w:t>
      </w:r>
      <w:r w:rsidR="002C7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BD1">
        <w:rPr>
          <w:rFonts w:ascii="Times New Roman" w:eastAsia="Times New Roman" w:hAnsi="Times New Roman" w:cs="Times New Roman"/>
          <w:sz w:val="24"/>
          <w:szCs w:val="24"/>
        </w:rPr>
        <w:t>3. Звуки бывают гласными и согласными.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 xml:space="preserve">Гласные звуки можно петь голосом, при этом </w:t>
      </w:r>
      <w:proofErr w:type="gramStart"/>
      <w:r w:rsidRPr="00643BD1">
        <w:rPr>
          <w:rFonts w:ascii="Times New Roman" w:eastAsia="Times New Roman" w:hAnsi="Times New Roman" w:cs="Times New Roman"/>
          <w:sz w:val="24"/>
          <w:szCs w:val="24"/>
        </w:rPr>
        <w:t>воздух, выходящий изо рта не встречает</w:t>
      </w:r>
      <w:proofErr w:type="gramEnd"/>
      <w:r w:rsidRPr="00643BD1">
        <w:rPr>
          <w:rFonts w:ascii="Times New Roman" w:eastAsia="Times New Roman" w:hAnsi="Times New Roman" w:cs="Times New Roman"/>
          <w:sz w:val="24"/>
          <w:szCs w:val="24"/>
        </w:rPr>
        <w:t xml:space="preserve"> преграды. Согласные звуки - звуки, которые нельзя петь, т.к. воздух, выходящий изо рта при их произнесении, встречает преграду.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 xml:space="preserve">Гласных звуков шесть: А У О И Э </w:t>
      </w:r>
      <w:proofErr w:type="gramStart"/>
      <w:r w:rsidRPr="00643BD1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 xml:space="preserve">Гласных букв десять: А У О И Э </w:t>
      </w:r>
      <w:proofErr w:type="gramStart"/>
      <w:r w:rsidRPr="00643BD1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643BD1">
        <w:rPr>
          <w:rFonts w:ascii="Times New Roman" w:eastAsia="Times New Roman" w:hAnsi="Times New Roman" w:cs="Times New Roman"/>
          <w:sz w:val="24"/>
          <w:szCs w:val="24"/>
        </w:rPr>
        <w:t xml:space="preserve"> - соответствуют звукам и четыре йотированные, которые обозначают два звука : </w:t>
      </w:r>
      <w:proofErr w:type="spellStart"/>
      <w:r w:rsidRPr="00643BD1">
        <w:rPr>
          <w:rFonts w:ascii="Times New Roman" w:eastAsia="Times New Roman" w:hAnsi="Times New Roman" w:cs="Times New Roman"/>
          <w:sz w:val="24"/>
          <w:szCs w:val="24"/>
        </w:rPr>
        <w:t>Я-йа</w:t>
      </w:r>
      <w:proofErr w:type="spellEnd"/>
      <w:r w:rsidRPr="00643B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3BD1">
        <w:rPr>
          <w:rFonts w:ascii="Times New Roman" w:eastAsia="Times New Roman" w:hAnsi="Times New Roman" w:cs="Times New Roman"/>
          <w:sz w:val="24"/>
          <w:szCs w:val="24"/>
        </w:rPr>
        <w:t>Ю-йу</w:t>
      </w:r>
      <w:proofErr w:type="spellEnd"/>
      <w:r w:rsidRPr="00643B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3BD1">
        <w:rPr>
          <w:rFonts w:ascii="Times New Roman" w:eastAsia="Times New Roman" w:hAnsi="Times New Roman" w:cs="Times New Roman"/>
          <w:sz w:val="24"/>
          <w:szCs w:val="24"/>
        </w:rPr>
        <w:t>Е-йэ</w:t>
      </w:r>
      <w:proofErr w:type="spellEnd"/>
      <w:r w:rsidRPr="00643B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3BD1">
        <w:rPr>
          <w:rFonts w:ascii="Times New Roman" w:eastAsia="Times New Roman" w:hAnsi="Times New Roman" w:cs="Times New Roman"/>
          <w:sz w:val="24"/>
          <w:szCs w:val="24"/>
        </w:rPr>
        <w:t>Ё-йо</w:t>
      </w:r>
      <w:proofErr w:type="spellEnd"/>
      <w:r w:rsidRPr="00643B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Гласные звуки обозначаются на схеме красным цветом.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Согласные звуки бывают глухими и звонкими. Глухой звук образуется без участия голосовых складок, детям мы объясняем, что когда произносим  глухой звук, голос спит, а при произнесении звонких звуков голос звенит (Положить руку на горлышко или закрыть уши руками). На схеме звонкие звуки обозначаем колокольчиком.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 xml:space="preserve">Звонкие звуки: Б, В, Г, Д, Ж, </w:t>
      </w:r>
      <w:proofErr w:type="gramStart"/>
      <w:r w:rsidRPr="00643BD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643BD1">
        <w:rPr>
          <w:rFonts w:ascii="Times New Roman" w:eastAsia="Times New Roman" w:hAnsi="Times New Roman" w:cs="Times New Roman"/>
          <w:sz w:val="24"/>
          <w:szCs w:val="24"/>
        </w:rPr>
        <w:t>, Й, Л, М, Н, Р.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lastRenderedPageBreak/>
        <w:t>Глухие звуки</w:t>
      </w:r>
      <w:proofErr w:type="gramStart"/>
      <w:r w:rsidRPr="00643BD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43BD1">
        <w:rPr>
          <w:rFonts w:ascii="Times New Roman" w:eastAsia="Times New Roman" w:hAnsi="Times New Roman" w:cs="Times New Roman"/>
          <w:sz w:val="24"/>
          <w:szCs w:val="24"/>
        </w:rPr>
        <w:t xml:space="preserve"> К, </w:t>
      </w:r>
      <w:proofErr w:type="gramStart"/>
      <w:r w:rsidRPr="00643BD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43BD1">
        <w:rPr>
          <w:rFonts w:ascii="Times New Roman" w:eastAsia="Times New Roman" w:hAnsi="Times New Roman" w:cs="Times New Roman"/>
          <w:sz w:val="24"/>
          <w:szCs w:val="24"/>
        </w:rPr>
        <w:t>, С, Т, Ф, Х, Ц, Ч, Ш, Щ,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Согласные звуки бывают мягкими и твёрдыми.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 xml:space="preserve">Всегда твёрдые согласные: Ж, </w:t>
      </w:r>
      <w:proofErr w:type="gramStart"/>
      <w:r w:rsidRPr="00643BD1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643BD1">
        <w:rPr>
          <w:rFonts w:ascii="Times New Roman" w:eastAsia="Times New Roman" w:hAnsi="Times New Roman" w:cs="Times New Roman"/>
          <w:sz w:val="24"/>
          <w:szCs w:val="24"/>
        </w:rPr>
        <w:t>, Ц.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Всегда мягкие согласные: Й, Ч, Щ.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 xml:space="preserve">Твёрдые звуки </w:t>
      </w:r>
      <w:proofErr w:type="gramStart"/>
      <w:r w:rsidRPr="00643BD1">
        <w:rPr>
          <w:rFonts w:ascii="Times New Roman" w:eastAsia="Times New Roman" w:hAnsi="Times New Roman" w:cs="Times New Roman"/>
          <w:sz w:val="24"/>
          <w:szCs w:val="24"/>
        </w:rPr>
        <w:t>обозначаются на схемах синим</w:t>
      </w:r>
      <w:proofErr w:type="gramEnd"/>
      <w:r w:rsidRPr="00643BD1">
        <w:rPr>
          <w:rFonts w:ascii="Times New Roman" w:eastAsia="Times New Roman" w:hAnsi="Times New Roman" w:cs="Times New Roman"/>
          <w:sz w:val="24"/>
          <w:szCs w:val="24"/>
        </w:rPr>
        <w:t xml:space="preserve"> цветом, мягкие – зелёным.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Примерные игровые задания.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Игра «Поймай звук» (из ряда звуков, из ряда слогов, из ряда слов).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Задача: развивать слуховое внимание, фонематический слух.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Взрослый называет звук, а ребенок поднимает синий или зелёный квадратик. Потом слово. Если в начале слова слышится твёрдый звук, нужно поднять синий квадратик, если мягкий – зелёный (Снег, зима, лыжи и др.).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  <w:u w:val="single"/>
        </w:rPr>
        <w:t>Игра «Сколько звуков в слове спряталось?»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Выложить схему слова КОТ.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- Сколько звуков в слове КОТ? (В слове КОТ три звука)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- Какой первый звук в слове КОТ? (первый звук [</w:t>
      </w:r>
      <w:proofErr w:type="gramStart"/>
      <w:r w:rsidRPr="00643BD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43BD1">
        <w:rPr>
          <w:rFonts w:ascii="Times New Roman" w:eastAsia="Times New Roman" w:hAnsi="Times New Roman" w:cs="Times New Roman"/>
          <w:sz w:val="24"/>
          <w:szCs w:val="24"/>
        </w:rPr>
        <w:t>])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- Звук [К] какой? (звук [</w:t>
      </w:r>
      <w:proofErr w:type="gramStart"/>
      <w:r w:rsidRPr="00643BD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43BD1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gramStart"/>
      <w:r w:rsidRPr="00643BD1">
        <w:rPr>
          <w:rFonts w:ascii="Times New Roman" w:eastAsia="Times New Roman" w:hAnsi="Times New Roman" w:cs="Times New Roman"/>
          <w:sz w:val="24"/>
          <w:szCs w:val="24"/>
        </w:rPr>
        <w:t>согласный</w:t>
      </w:r>
      <w:proofErr w:type="gramEnd"/>
      <w:r w:rsidRPr="00643BD1">
        <w:rPr>
          <w:rFonts w:ascii="Times New Roman" w:eastAsia="Times New Roman" w:hAnsi="Times New Roman" w:cs="Times New Roman"/>
          <w:sz w:val="24"/>
          <w:szCs w:val="24"/>
        </w:rPr>
        <w:t>, глухой, твёрдый).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- Каким квадратиком на схеме обозначим звук [</w:t>
      </w:r>
      <w:proofErr w:type="gramStart"/>
      <w:r w:rsidRPr="00643BD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43BD1">
        <w:rPr>
          <w:rFonts w:ascii="Times New Roman" w:eastAsia="Times New Roman" w:hAnsi="Times New Roman" w:cs="Times New Roman"/>
          <w:sz w:val="24"/>
          <w:szCs w:val="24"/>
        </w:rPr>
        <w:t>]? (Синим квадратиком).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- Какой второй звук в слове КОТ? (Второй звук [О])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 xml:space="preserve">- Звук [О </w:t>
      </w:r>
      <w:proofErr w:type="gramStart"/>
      <w:r w:rsidRPr="00643BD1">
        <w:rPr>
          <w:rFonts w:ascii="Times New Roman" w:eastAsia="Times New Roman" w:hAnsi="Times New Roman" w:cs="Times New Roman"/>
          <w:sz w:val="24"/>
          <w:szCs w:val="24"/>
        </w:rPr>
        <w:t>]к</w:t>
      </w:r>
      <w:proofErr w:type="gramEnd"/>
      <w:r w:rsidRPr="00643BD1">
        <w:rPr>
          <w:rFonts w:ascii="Times New Roman" w:eastAsia="Times New Roman" w:hAnsi="Times New Roman" w:cs="Times New Roman"/>
          <w:sz w:val="24"/>
          <w:szCs w:val="24"/>
        </w:rPr>
        <w:t>акой? (Звук [О] гласный).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- Каким квадратиком на схеме обозначим звук [О]? (Красным квадратиком).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- Какой третий звук в слове КОТ? (Третий звук [Т]).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- Звук [Т] какой? (Звук [Т] – согласный, твёрдый, глухой).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Каким квадратиком на схеме обозначим звук [Т]? (Синим квадратиком).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 xml:space="preserve">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звук: </w:t>
      </w:r>
      <w:proofErr w:type="spellStart"/>
      <w:r w:rsidRPr="00643BD1">
        <w:rPr>
          <w:rFonts w:ascii="Times New Roman" w:eastAsia="Times New Roman" w:hAnsi="Times New Roman" w:cs="Times New Roman"/>
          <w:sz w:val="24"/>
          <w:szCs w:val="24"/>
        </w:rPr>
        <w:t>пэ</w:t>
      </w:r>
      <w:proofErr w:type="spellEnd"/>
      <w:r w:rsidRPr="00643B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3BD1">
        <w:rPr>
          <w:rFonts w:ascii="Times New Roman" w:eastAsia="Times New Roman" w:hAnsi="Times New Roman" w:cs="Times New Roman"/>
          <w:sz w:val="24"/>
          <w:szCs w:val="24"/>
        </w:rPr>
        <w:t>рэ</w:t>
      </w:r>
      <w:proofErr w:type="spellEnd"/>
      <w:proofErr w:type="gramStart"/>
      <w:r w:rsidRPr="00643BD1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643BD1">
        <w:rPr>
          <w:rFonts w:ascii="Times New Roman" w:eastAsia="Times New Roman" w:hAnsi="Times New Roman" w:cs="Times New Roman"/>
          <w:sz w:val="24"/>
          <w:szCs w:val="24"/>
        </w:rPr>
        <w:t>В результате получается «</w:t>
      </w:r>
      <w:proofErr w:type="spellStart"/>
      <w:r w:rsidRPr="00643BD1">
        <w:rPr>
          <w:rFonts w:ascii="Times New Roman" w:eastAsia="Times New Roman" w:hAnsi="Times New Roman" w:cs="Times New Roman"/>
          <w:sz w:val="24"/>
          <w:szCs w:val="24"/>
        </w:rPr>
        <w:t>кэотэ</w:t>
      </w:r>
      <w:proofErr w:type="spellEnd"/>
      <w:r w:rsidRPr="00643BD1">
        <w:rPr>
          <w:rFonts w:ascii="Times New Roman" w:eastAsia="Times New Roman" w:hAnsi="Times New Roman" w:cs="Times New Roman"/>
          <w:sz w:val="24"/>
          <w:szCs w:val="24"/>
        </w:rPr>
        <w:t>», вместо «кот». Дети с трудом вникают в правила озвучивания букв и буквосочетаний. Это создаёт дополнительные трудности в обучении детей чтению.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методике обучения чтению в детском саду предусматривает называние букв по их звуковым обозначениям: </w:t>
      </w:r>
      <w:proofErr w:type="spellStart"/>
      <w:proofErr w:type="gramStart"/>
      <w:r w:rsidRPr="00643BD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43BD1">
        <w:rPr>
          <w:rFonts w:ascii="Times New Roman" w:eastAsia="Times New Roman" w:hAnsi="Times New Roman" w:cs="Times New Roman"/>
          <w:sz w:val="24"/>
          <w:szCs w:val="24"/>
        </w:rPr>
        <w:t>, б, к…. Это значительно облегчает детям овладение навыком чтения. Для того</w:t>
      </w:r>
      <w:proofErr w:type="gramStart"/>
      <w:r w:rsidRPr="00643BD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43BD1">
        <w:rPr>
          <w:rFonts w:ascii="Times New Roman" w:eastAsia="Times New Roman" w:hAnsi="Times New Roman" w:cs="Times New Roman"/>
          <w:sz w:val="24"/>
          <w:szCs w:val="24"/>
        </w:rPr>
        <w:t xml:space="preserve"> чтобы ребёнок лучше усвоил графический облик буквы и для профилактики </w:t>
      </w:r>
      <w:proofErr w:type="spellStart"/>
      <w:r w:rsidRPr="00643BD1"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 w:rsidRPr="00643BD1">
        <w:rPr>
          <w:rFonts w:ascii="Times New Roman" w:eastAsia="Times New Roman" w:hAnsi="Times New Roman" w:cs="Times New Roman"/>
          <w:sz w:val="24"/>
          <w:szCs w:val="24"/>
        </w:rPr>
        <w:t xml:space="preserve"> в школе (</w:t>
      </w:r>
      <w:proofErr w:type="spellStart"/>
      <w:r w:rsidRPr="00643BD1">
        <w:rPr>
          <w:rFonts w:ascii="Times New Roman" w:eastAsia="Times New Roman" w:hAnsi="Times New Roman" w:cs="Times New Roman"/>
          <w:sz w:val="24"/>
          <w:szCs w:val="24"/>
        </w:rPr>
        <w:t>дисграфия</w:t>
      </w:r>
      <w:proofErr w:type="spellEnd"/>
      <w:r w:rsidRPr="00643BD1">
        <w:rPr>
          <w:rFonts w:ascii="Times New Roman" w:eastAsia="Times New Roman" w:hAnsi="Times New Roman" w:cs="Times New Roman"/>
          <w:sz w:val="24"/>
          <w:szCs w:val="24"/>
        </w:rPr>
        <w:t xml:space="preserve"> – нарушение письменной речи) рекомендуют следующие задания: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- «На что похожа буква?»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- В ряду букв обвести в круг заданную букву.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- Выкладывание букв из счётных палочек, из верёвочки на бархатной бумаге, вылепить из пластилина и т.п.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- Обвести букву по точкам, заштриховать букву, дописать букву.</w:t>
      </w:r>
    </w:p>
    <w:p w:rsidR="00643BD1" w:rsidRPr="00643BD1" w:rsidRDefault="00643BD1" w:rsidP="0064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Уважаемые родители, очень точно следуйте инструкциям педагогов, выполняя задания по тетради, не усложняйте задания по своему усмотрению. Помните о том, что требования детского сада и семьи должны быть едины!</w:t>
      </w:r>
    </w:p>
    <w:p w:rsidR="00643BD1" w:rsidRPr="00643BD1" w:rsidRDefault="00643BD1" w:rsidP="00643BD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  <w:u w:val="single"/>
        </w:rPr>
        <w:t>Список используемой литературы.</w:t>
      </w:r>
    </w:p>
    <w:p w:rsidR="00643BD1" w:rsidRPr="00643BD1" w:rsidRDefault="00643BD1" w:rsidP="00643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Александрова, Т.В. Живые звуки, или Фонетика для дошкольников: Учебно-методическое пособие для логопедов и воспитателей. СПб</w:t>
      </w:r>
      <w:proofErr w:type="gramStart"/>
      <w:r w:rsidRPr="00643BD1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643BD1">
        <w:rPr>
          <w:rFonts w:ascii="Times New Roman" w:eastAsia="Times New Roman" w:hAnsi="Times New Roman" w:cs="Times New Roman"/>
          <w:sz w:val="24"/>
          <w:szCs w:val="24"/>
        </w:rPr>
        <w:t>Детство-пресс, 2005.</w:t>
      </w:r>
    </w:p>
    <w:p w:rsidR="00643BD1" w:rsidRPr="00643BD1" w:rsidRDefault="00643BD1" w:rsidP="00643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BD1">
        <w:rPr>
          <w:rFonts w:ascii="Times New Roman" w:eastAsia="Times New Roman" w:hAnsi="Times New Roman" w:cs="Times New Roman"/>
          <w:sz w:val="24"/>
          <w:szCs w:val="24"/>
        </w:rPr>
        <w:t>Ткаченко, Т.А. Формирование навыков звукового анализа и синтеза. М.: Гном и Д, 2005.</w:t>
      </w:r>
    </w:p>
    <w:p w:rsidR="00B96517" w:rsidRPr="00643BD1" w:rsidRDefault="00643BD1">
      <w:pPr>
        <w:rPr>
          <w:rFonts w:ascii="Times New Roman" w:hAnsi="Times New Roman" w:cs="Times New Roman"/>
          <w:sz w:val="28"/>
          <w:szCs w:val="28"/>
        </w:rPr>
      </w:pPr>
      <w:r w:rsidRPr="00643BD1">
        <w:rPr>
          <w:rStyle w:val="c0"/>
          <w:rFonts w:ascii="Times New Roman" w:hAnsi="Times New Roman" w:cs="Times New Roman"/>
          <w:sz w:val="28"/>
          <w:szCs w:val="28"/>
        </w:rPr>
        <w:t>Мини-памятка по составлению схем звукобуквенного анализа</w:t>
      </w:r>
    </w:p>
    <w:p w:rsidR="00643BD1" w:rsidRDefault="00643BD1">
      <w:r w:rsidRPr="00643BD1">
        <w:rPr>
          <w:noProof/>
        </w:rPr>
        <w:drawing>
          <wp:inline distT="0" distB="0" distL="0" distR="0">
            <wp:extent cx="4125595" cy="4029075"/>
            <wp:effectExtent l="19050" t="0" r="8255" b="0"/>
            <wp:docPr id="2" name="Рисунок 0" descr="класс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сс036.jpg"/>
                    <pic:cNvPicPr/>
                  </pic:nvPicPr>
                  <pic:blipFill>
                    <a:blip r:embed="rId6" cstate="print">
                      <a:lum contrast="30000"/>
                    </a:blip>
                    <a:srcRect t="26049"/>
                    <a:stretch>
                      <a:fillRect/>
                    </a:stretch>
                  </pic:blipFill>
                  <pic:spPr>
                    <a:xfrm>
                      <a:off x="0" y="0"/>
                      <a:ext cx="412559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BD1" w:rsidSect="00B9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7466B"/>
    <w:multiLevelType w:val="multilevel"/>
    <w:tmpl w:val="F71A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BD1"/>
    <w:rsid w:val="002C7DB2"/>
    <w:rsid w:val="00643BD1"/>
    <w:rsid w:val="00B9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BD1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43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2016-01-24T11:47:00Z</dcterms:created>
  <dcterms:modified xsi:type="dcterms:W3CDTF">2016-01-24T12:04:00Z</dcterms:modified>
</cp:coreProperties>
</file>